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Технические условия на подключение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 xml:space="preserve">к централизованной системе </w:t>
      </w:r>
      <w:r w:rsidR="00BB3E7B" w:rsidRPr="0011005F">
        <w:rPr>
          <w:rFonts w:ascii="Verdana" w:hAnsi="Verdana"/>
          <w:sz w:val="20"/>
          <w:szCs w:val="20"/>
        </w:rPr>
        <w:t>водо</w:t>
      </w:r>
      <w:r w:rsidRPr="0011005F">
        <w:rPr>
          <w:rFonts w:ascii="Verdana" w:hAnsi="Verdana"/>
          <w:sz w:val="20"/>
          <w:szCs w:val="20"/>
        </w:rPr>
        <w:t>снабжения объекта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N ____________________ от 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 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Основание_________________________________________________________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Причина обращения ________________________________________________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Объект ___________________________________________________________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Кадастровый номер земельного участка ________________________________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Заказчик __________________________________________________________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Срок действия технических  условий на подключение ____________________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Точка   подключения   к   централизованной  системе водоснабжения:  _______________________________________________________________________________________________________________________________________________________________________________________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Требования к установке приборов учета воды: ______________________________________________________________________________________________________________________________________________________________________________________________________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 </w:t>
      </w:r>
    </w:p>
    <w:p w:rsidR="00532AFF" w:rsidRPr="0011005F" w:rsidRDefault="00532AFF" w:rsidP="0011005F">
      <w:r w:rsidRPr="0011005F">
        <w:rPr>
          <w:rFonts w:ascii="Verdana" w:hAnsi="Verdana"/>
          <w:sz w:val="20"/>
          <w:szCs w:val="20"/>
        </w:rPr>
        <w:t xml:space="preserve">Заключить </w:t>
      </w:r>
      <w:proofErr w:type="gramStart"/>
      <w:r w:rsidRPr="0011005F">
        <w:rPr>
          <w:rFonts w:ascii="Verdana" w:hAnsi="Verdana"/>
          <w:sz w:val="20"/>
          <w:szCs w:val="20"/>
        </w:rPr>
        <w:t>договор  на</w:t>
      </w:r>
      <w:proofErr w:type="gramEnd"/>
      <w:r w:rsidRPr="0011005F">
        <w:rPr>
          <w:rFonts w:ascii="Verdana" w:hAnsi="Verdana"/>
          <w:sz w:val="20"/>
          <w:szCs w:val="20"/>
        </w:rPr>
        <w:t xml:space="preserve">  водоснабжение  с </w:t>
      </w:r>
      <w:r w:rsidR="0011005F" w:rsidRPr="0011005F">
        <w:rPr>
          <w:rFonts w:ascii="Verdana" w:hAnsi="Verdana"/>
          <w:sz w:val="20"/>
          <w:szCs w:val="20"/>
        </w:rPr>
        <w:t>М</w:t>
      </w:r>
      <w:r w:rsidR="005F2AD2">
        <w:rPr>
          <w:rFonts w:ascii="Verdana" w:hAnsi="Verdana"/>
          <w:sz w:val="20"/>
          <w:szCs w:val="20"/>
        </w:rPr>
        <w:t>У</w:t>
      </w:r>
      <w:r w:rsidR="0011005F" w:rsidRPr="0011005F">
        <w:rPr>
          <w:rFonts w:ascii="Verdana" w:hAnsi="Verdana"/>
          <w:sz w:val="20"/>
          <w:szCs w:val="20"/>
        </w:rPr>
        <w:t xml:space="preserve"> </w:t>
      </w:r>
      <w:r w:rsidR="005F2AD2">
        <w:rPr>
          <w:rFonts w:ascii="Verdana" w:hAnsi="Verdana"/>
          <w:sz w:val="20"/>
          <w:szCs w:val="20"/>
        </w:rPr>
        <w:t xml:space="preserve">МП </w:t>
      </w:r>
      <w:r w:rsidR="0011005F" w:rsidRPr="0011005F">
        <w:rPr>
          <w:rFonts w:ascii="Verdana" w:hAnsi="Verdana"/>
          <w:sz w:val="20"/>
          <w:szCs w:val="20"/>
        </w:rPr>
        <w:t>ЖКХ «</w:t>
      </w:r>
      <w:proofErr w:type="spellStart"/>
      <w:r w:rsidR="005F2AD2">
        <w:rPr>
          <w:rFonts w:ascii="Verdana" w:hAnsi="Verdana"/>
          <w:sz w:val="20"/>
          <w:szCs w:val="20"/>
        </w:rPr>
        <w:t>Крупское</w:t>
      </w:r>
      <w:proofErr w:type="spellEnd"/>
      <w:r w:rsidR="0011005F" w:rsidRPr="0011005F">
        <w:rPr>
          <w:rFonts w:ascii="Verdana" w:hAnsi="Verdana"/>
          <w:sz w:val="20"/>
          <w:szCs w:val="20"/>
        </w:rPr>
        <w:t>»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Получить  разрешение  на право  производства   земельных  работ.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 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Дополнительные  условия: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Технические условия разработал: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 </w:t>
      </w:r>
    </w:p>
    <w:p w:rsidR="00532AFF" w:rsidRPr="0011005F" w:rsidRDefault="00544558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и. о. </w:t>
      </w:r>
      <w:r w:rsidR="00532AFF" w:rsidRPr="0011005F">
        <w:rPr>
          <w:rFonts w:ascii="Verdana" w:hAnsi="Verdana"/>
          <w:sz w:val="20"/>
          <w:szCs w:val="20"/>
        </w:rPr>
        <w:t>Директор</w:t>
      </w:r>
      <w:r>
        <w:rPr>
          <w:rFonts w:ascii="Verdana" w:hAnsi="Verdana"/>
          <w:sz w:val="20"/>
          <w:szCs w:val="20"/>
        </w:rPr>
        <w:t>а</w:t>
      </w:r>
    </w:p>
    <w:p w:rsidR="00532AFF" w:rsidRPr="0011005F" w:rsidRDefault="00544558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</w:t>
      </w:r>
      <w:r w:rsidR="0011005F" w:rsidRPr="0011005F">
        <w:rPr>
          <w:rFonts w:ascii="Verdana" w:hAnsi="Verdana"/>
          <w:sz w:val="20"/>
          <w:szCs w:val="20"/>
        </w:rPr>
        <w:t>У</w:t>
      </w:r>
      <w:r w:rsidR="005F2AD2">
        <w:rPr>
          <w:rFonts w:ascii="Verdana" w:hAnsi="Verdana"/>
          <w:sz w:val="20"/>
          <w:szCs w:val="20"/>
        </w:rPr>
        <w:t>М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П ЖКХ «</w:t>
      </w:r>
      <w:proofErr w:type="spellStart"/>
      <w:r>
        <w:rPr>
          <w:rFonts w:ascii="Verdana" w:hAnsi="Verdana"/>
          <w:sz w:val="20"/>
          <w:szCs w:val="20"/>
        </w:rPr>
        <w:t>Круп</w:t>
      </w:r>
      <w:r w:rsidR="0011005F" w:rsidRPr="0011005F">
        <w:rPr>
          <w:rFonts w:ascii="Verdana" w:hAnsi="Verdana"/>
          <w:sz w:val="20"/>
          <w:szCs w:val="20"/>
        </w:rPr>
        <w:t>ское</w:t>
      </w:r>
      <w:proofErr w:type="spellEnd"/>
      <w:r w:rsidR="0011005F" w:rsidRPr="0011005F">
        <w:rPr>
          <w:rFonts w:ascii="Verdana" w:hAnsi="Verdana"/>
          <w:sz w:val="20"/>
          <w:szCs w:val="20"/>
        </w:rPr>
        <w:t>»</w:t>
      </w:r>
      <w:r w:rsidR="00532AFF" w:rsidRPr="0011005F">
        <w:rPr>
          <w:rFonts w:ascii="Verdana" w:hAnsi="Verdana"/>
          <w:sz w:val="20"/>
          <w:szCs w:val="20"/>
        </w:rPr>
        <w:t>               ________________               </w:t>
      </w:r>
      <w:r>
        <w:rPr>
          <w:rFonts w:ascii="Verdana" w:hAnsi="Verdana"/>
          <w:sz w:val="20"/>
          <w:szCs w:val="20"/>
        </w:rPr>
        <w:t>Е.В. Татаринцева</w:t>
      </w:r>
      <w:r w:rsidR="00532AFF" w:rsidRPr="0011005F">
        <w:rPr>
          <w:rFonts w:ascii="Verdana" w:hAnsi="Verdana"/>
          <w:sz w:val="20"/>
          <w:szCs w:val="20"/>
        </w:rPr>
        <w:t> 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«___»__________20___г.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 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 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Технические условия получил: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Заказчик                                                _____________                 /____________/</w:t>
      </w:r>
    </w:p>
    <w:p w:rsidR="00532AFF" w:rsidRPr="0011005F" w:rsidRDefault="00532AFF" w:rsidP="00532AFF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Verdana" w:hAnsi="Verdana"/>
          <w:sz w:val="20"/>
          <w:szCs w:val="20"/>
        </w:rPr>
      </w:pPr>
      <w:r w:rsidRPr="0011005F">
        <w:rPr>
          <w:rFonts w:ascii="Verdana" w:hAnsi="Verdana"/>
          <w:sz w:val="20"/>
          <w:szCs w:val="20"/>
        </w:rPr>
        <w:t>«___»__________20___г.</w:t>
      </w:r>
    </w:p>
    <w:p w:rsidR="00506E4C" w:rsidRPr="0011005F" w:rsidRDefault="00506E4C"/>
    <w:sectPr w:rsidR="00506E4C" w:rsidRPr="0011005F" w:rsidSect="005D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AFF"/>
    <w:rsid w:val="0011005F"/>
    <w:rsid w:val="00506E4C"/>
    <w:rsid w:val="00532AFF"/>
    <w:rsid w:val="00544558"/>
    <w:rsid w:val="005D2D1C"/>
    <w:rsid w:val="005F2AD2"/>
    <w:rsid w:val="00BB3E7B"/>
    <w:rsid w:val="00E9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57BD"/>
  <w15:docId w15:val="{9E176764-A7FF-4050-BF08-A3D1C03C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Денис</cp:lastModifiedBy>
  <cp:revision>5</cp:revision>
  <dcterms:created xsi:type="dcterms:W3CDTF">2018-11-21T10:02:00Z</dcterms:created>
  <dcterms:modified xsi:type="dcterms:W3CDTF">2019-01-12T09:05:00Z</dcterms:modified>
</cp:coreProperties>
</file>